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F6" w:rsidRDefault="00DD185D">
      <w:pPr>
        <w:rPr>
          <w:b/>
          <w:sz w:val="28"/>
          <w:szCs w:val="32"/>
        </w:rPr>
      </w:pPr>
      <w:bookmarkStart w:id="0" w:name="_GoBack"/>
      <w:bookmarkEnd w:id="0"/>
      <w:r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 xml:space="preserve">                </w:t>
      </w:r>
      <w:r w:rsidRPr="00DD185D">
        <w:rPr>
          <w:b/>
          <w:sz w:val="28"/>
          <w:szCs w:val="32"/>
        </w:rPr>
        <w:t xml:space="preserve">   </w:t>
      </w:r>
      <w:r w:rsidR="00966378">
        <w:rPr>
          <w:b/>
          <w:sz w:val="28"/>
          <w:szCs w:val="32"/>
        </w:rPr>
        <w:t>超星</w:t>
      </w:r>
      <w:r w:rsidR="00921DF4">
        <w:rPr>
          <w:b/>
          <w:sz w:val="28"/>
          <w:szCs w:val="32"/>
        </w:rPr>
        <w:t>学习通使用</w:t>
      </w:r>
      <w:r w:rsidRPr="00DD185D">
        <w:rPr>
          <w:b/>
          <w:sz w:val="28"/>
          <w:szCs w:val="32"/>
        </w:rPr>
        <w:t>指南</w:t>
      </w:r>
    </w:p>
    <w:p w:rsidR="007231F6" w:rsidRDefault="00DD185D" w:rsidP="007231F6">
      <w:pPr>
        <w:jc w:val="left"/>
        <w:rPr>
          <w:sz w:val="28"/>
          <w:szCs w:val="32"/>
        </w:rPr>
      </w:pPr>
      <w:r w:rsidRPr="007231F6">
        <w:rPr>
          <w:rFonts w:hint="eastAsia"/>
          <w:b/>
          <w:sz w:val="28"/>
          <w:szCs w:val="32"/>
        </w:rPr>
        <w:t>一、</w:t>
      </w:r>
      <w:r w:rsidR="002C3804" w:rsidRPr="007231F6">
        <w:rPr>
          <w:rFonts w:hint="eastAsia"/>
          <w:b/>
          <w:sz w:val="28"/>
          <w:szCs w:val="32"/>
        </w:rPr>
        <w:t>下载学习通</w:t>
      </w:r>
      <w:r w:rsidR="002C3804">
        <w:rPr>
          <w:rFonts w:hint="eastAsia"/>
          <w:sz w:val="28"/>
          <w:szCs w:val="32"/>
        </w:rPr>
        <w:t>：</w:t>
      </w:r>
      <w:r w:rsidR="007231F6">
        <w:rPr>
          <w:rFonts w:hint="eastAsia"/>
          <w:sz w:val="28"/>
          <w:szCs w:val="32"/>
        </w:rPr>
        <w:t>从手机应用市场搜索“学习通”或扫描下方二维码下载</w:t>
      </w:r>
      <w:r w:rsidR="007231F6">
        <w:rPr>
          <w:sz w:val="28"/>
          <w:szCs w:val="32"/>
        </w:rPr>
        <w:t>。</w:t>
      </w:r>
    </w:p>
    <w:p w:rsidR="009A1E07" w:rsidRPr="007231F6" w:rsidRDefault="007231F6" w:rsidP="007231F6">
      <w:pPr>
        <w:jc w:val="center"/>
        <w:rPr>
          <w:b/>
          <w:sz w:val="28"/>
          <w:szCs w:val="32"/>
        </w:rPr>
      </w:pPr>
      <w:r>
        <w:rPr>
          <w:noProof/>
        </w:rPr>
        <w:drawing>
          <wp:inline distT="0" distB="0" distL="0" distR="0" wp14:anchorId="536C10F7" wp14:editId="73D3AF84">
            <wp:extent cx="2981325" cy="28790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4374" cy="288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E07" w:rsidRPr="007231F6" w:rsidRDefault="00DD185D" w:rsidP="003D2744">
      <w:pPr>
        <w:ind w:firstLineChars="200" w:firstLine="560"/>
        <w:rPr>
          <w:b/>
          <w:sz w:val="28"/>
          <w:szCs w:val="32"/>
        </w:rPr>
      </w:pPr>
      <w:r w:rsidRPr="007231F6">
        <w:rPr>
          <w:rFonts w:hint="eastAsia"/>
          <w:b/>
          <w:sz w:val="28"/>
          <w:szCs w:val="32"/>
        </w:rPr>
        <w:t>二、</w:t>
      </w:r>
      <w:r w:rsidR="002C3804" w:rsidRPr="007231F6">
        <w:rPr>
          <w:rFonts w:hint="eastAsia"/>
          <w:b/>
          <w:sz w:val="28"/>
          <w:szCs w:val="32"/>
        </w:rPr>
        <w:t>登录</w:t>
      </w:r>
      <w:r w:rsidRPr="007231F6">
        <w:rPr>
          <w:rFonts w:hint="eastAsia"/>
          <w:b/>
          <w:sz w:val="28"/>
          <w:szCs w:val="32"/>
        </w:rPr>
        <w:t>方式</w:t>
      </w:r>
    </w:p>
    <w:p w:rsidR="007231F6" w:rsidRDefault="002C3804" w:rsidP="003D2744">
      <w:pPr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1.</w:t>
      </w:r>
      <w:r w:rsidR="007231F6">
        <w:rPr>
          <w:rFonts w:hint="eastAsia"/>
          <w:sz w:val="28"/>
          <w:szCs w:val="32"/>
        </w:rPr>
        <w:t>第一种登录方式</w:t>
      </w:r>
      <w:r w:rsidR="003D2744">
        <w:rPr>
          <w:rFonts w:hint="eastAsia"/>
          <w:sz w:val="28"/>
          <w:szCs w:val="32"/>
        </w:rPr>
        <w:t>（如后台未绑定手机号码</w:t>
      </w:r>
      <w:r w:rsidR="007231F6">
        <w:rPr>
          <w:rFonts w:hint="eastAsia"/>
          <w:sz w:val="28"/>
          <w:szCs w:val="32"/>
        </w:rPr>
        <w:t>）：</w:t>
      </w:r>
      <w:r>
        <w:rPr>
          <w:rFonts w:hint="eastAsia"/>
          <w:sz w:val="28"/>
          <w:szCs w:val="32"/>
        </w:rPr>
        <w:t>校名-账号-</w:t>
      </w:r>
      <w:r w:rsidR="007231F6">
        <w:rPr>
          <w:rFonts w:hint="eastAsia"/>
          <w:sz w:val="28"/>
          <w:szCs w:val="32"/>
        </w:rPr>
        <w:t>密码，登录成功后，</w:t>
      </w:r>
      <w:r>
        <w:rPr>
          <w:rFonts w:hint="eastAsia"/>
          <w:sz w:val="28"/>
          <w:szCs w:val="32"/>
        </w:rPr>
        <w:t>如后台未绑定手机号，</w:t>
      </w:r>
      <w:r w:rsidR="007231F6">
        <w:rPr>
          <w:rFonts w:hint="eastAsia"/>
          <w:sz w:val="28"/>
          <w:szCs w:val="32"/>
        </w:rPr>
        <w:t>登录成功后，请在“我”</w:t>
      </w:r>
      <w:r w:rsidR="007231F6">
        <w:rPr>
          <w:sz w:val="28"/>
          <w:szCs w:val="32"/>
        </w:rPr>
        <w:t>—</w:t>
      </w:r>
      <w:r w:rsidR="007231F6">
        <w:rPr>
          <w:rFonts w:hint="eastAsia"/>
          <w:sz w:val="28"/>
          <w:szCs w:val="32"/>
        </w:rPr>
        <w:t>“设置”—“账号管理”</w:t>
      </w:r>
      <w:r w:rsidR="007231F6">
        <w:rPr>
          <w:sz w:val="28"/>
          <w:szCs w:val="32"/>
        </w:rPr>
        <w:t>—</w:t>
      </w:r>
      <w:r w:rsidR="007231F6">
        <w:rPr>
          <w:rFonts w:hint="eastAsia"/>
          <w:sz w:val="28"/>
          <w:szCs w:val="32"/>
        </w:rPr>
        <w:t>“手机号”进行验证，绑定手机号。</w:t>
      </w:r>
    </w:p>
    <w:p w:rsidR="007231F6" w:rsidRDefault="007231F6" w:rsidP="007231F6">
      <w:pPr>
        <w:jc w:val="center"/>
        <w:rPr>
          <w:sz w:val="28"/>
          <w:szCs w:val="32"/>
        </w:rPr>
      </w:pPr>
      <w:r>
        <w:rPr>
          <w:noProof/>
        </w:rPr>
        <w:drawing>
          <wp:inline distT="0" distB="0" distL="0" distR="0" wp14:anchorId="2B9E2265" wp14:editId="6C9A5016">
            <wp:extent cx="2032000" cy="2984908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7228" cy="300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ACDE6A" wp14:editId="08DD6A25">
            <wp:extent cx="2117293" cy="2997267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2865" cy="30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E07" w:rsidRDefault="002C3804">
      <w:pPr>
        <w:rPr>
          <w:sz w:val="28"/>
          <w:szCs w:val="32"/>
        </w:rPr>
      </w:pPr>
      <w:r w:rsidRPr="003D2744">
        <w:rPr>
          <w:rFonts w:hint="eastAsia"/>
          <w:b/>
          <w:sz w:val="28"/>
          <w:szCs w:val="32"/>
        </w:rPr>
        <w:lastRenderedPageBreak/>
        <w:t>初始密码：123456</w:t>
      </w:r>
      <w:r w:rsidR="00DD185D">
        <w:rPr>
          <w:sz w:val="28"/>
          <w:szCs w:val="32"/>
        </w:rPr>
        <w:t>，</w:t>
      </w:r>
      <w:r>
        <w:rPr>
          <w:rFonts w:hint="eastAsia"/>
          <w:sz w:val="28"/>
          <w:szCs w:val="32"/>
        </w:rPr>
        <w:t>若</w:t>
      </w:r>
      <w:r w:rsidR="00DD185D">
        <w:rPr>
          <w:rFonts w:hint="eastAsia"/>
          <w:sz w:val="28"/>
          <w:szCs w:val="32"/>
        </w:rPr>
        <w:t>之前</w:t>
      </w:r>
      <w:r>
        <w:rPr>
          <w:rFonts w:hint="eastAsia"/>
          <w:sz w:val="28"/>
          <w:szCs w:val="32"/>
        </w:rPr>
        <w:t>修改过密码，请使用修改过</w:t>
      </w:r>
      <w:r w:rsidR="00703DE6">
        <w:rPr>
          <w:rFonts w:hint="eastAsia"/>
          <w:sz w:val="28"/>
          <w:szCs w:val="32"/>
        </w:rPr>
        <w:t>的</w:t>
      </w:r>
      <w:r>
        <w:rPr>
          <w:rFonts w:hint="eastAsia"/>
          <w:sz w:val="28"/>
          <w:szCs w:val="32"/>
        </w:rPr>
        <w:t>密码登录</w:t>
      </w:r>
      <w:r w:rsidR="00DD185D">
        <w:rPr>
          <w:rFonts w:hint="eastAsia"/>
          <w:sz w:val="28"/>
          <w:szCs w:val="32"/>
        </w:rPr>
        <w:t>。</w:t>
      </w:r>
    </w:p>
    <w:p w:rsidR="009A1E07" w:rsidRDefault="002C3804" w:rsidP="003D2744">
      <w:pPr>
        <w:ind w:firstLineChars="20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2.</w:t>
      </w:r>
      <w:r w:rsidR="003D2744">
        <w:rPr>
          <w:rFonts w:hint="eastAsia"/>
          <w:sz w:val="28"/>
          <w:szCs w:val="32"/>
        </w:rPr>
        <w:t>第二种登录方式（如后台已绑定手机号码）：</w:t>
      </w:r>
      <w:r>
        <w:rPr>
          <w:rFonts w:hint="eastAsia"/>
          <w:sz w:val="28"/>
          <w:szCs w:val="32"/>
        </w:rPr>
        <w:t>手机号/密码登录（进入后</w:t>
      </w:r>
      <w:r w:rsidR="003D2744">
        <w:rPr>
          <w:rFonts w:hint="eastAsia"/>
          <w:sz w:val="28"/>
          <w:szCs w:val="32"/>
        </w:rPr>
        <w:t>再</w:t>
      </w:r>
      <w:r>
        <w:rPr>
          <w:rFonts w:hint="eastAsia"/>
          <w:sz w:val="28"/>
          <w:szCs w:val="32"/>
        </w:rPr>
        <w:t>设置-账号绑定工号）</w:t>
      </w:r>
    </w:p>
    <w:p w:rsidR="009A1E07" w:rsidRDefault="002C3804" w:rsidP="003D2744">
      <w:pPr>
        <w:jc w:val="center"/>
        <w:rPr>
          <w:sz w:val="28"/>
          <w:szCs w:val="32"/>
        </w:rPr>
      </w:pPr>
      <w:r>
        <w:rPr>
          <w:noProof/>
        </w:rPr>
        <w:drawing>
          <wp:inline distT="0" distB="0" distL="0" distR="0">
            <wp:extent cx="4600575" cy="2583815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2590" cy="25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44" w:rsidRPr="003D2744" w:rsidRDefault="003D2744" w:rsidP="003D2744">
      <w:pPr>
        <w:ind w:firstLineChars="200" w:firstLine="560"/>
        <w:rPr>
          <w:b/>
          <w:sz w:val="28"/>
          <w:szCs w:val="32"/>
        </w:rPr>
      </w:pPr>
      <w:r w:rsidRPr="003D2744">
        <w:rPr>
          <w:rFonts w:hint="eastAsia"/>
          <w:b/>
          <w:sz w:val="28"/>
          <w:szCs w:val="32"/>
        </w:rPr>
        <w:t>三、</w:t>
      </w:r>
      <w:r w:rsidR="002C3804" w:rsidRPr="003D2744">
        <w:rPr>
          <w:b/>
          <w:sz w:val="28"/>
          <w:szCs w:val="32"/>
        </w:rPr>
        <w:t xml:space="preserve"> </w:t>
      </w:r>
      <w:r w:rsidRPr="003D2744">
        <w:rPr>
          <w:b/>
          <w:sz w:val="28"/>
          <w:szCs w:val="32"/>
        </w:rPr>
        <w:t>在线课程学习</w:t>
      </w:r>
    </w:p>
    <w:p w:rsidR="009A1E07" w:rsidRDefault="003D2744">
      <w:pPr>
        <w:rPr>
          <w:sz w:val="28"/>
          <w:szCs w:val="32"/>
        </w:rPr>
      </w:pPr>
      <w:r>
        <w:rPr>
          <w:sz w:val="28"/>
          <w:szCs w:val="32"/>
        </w:rPr>
        <w:t>登录</w:t>
      </w:r>
      <w:r w:rsidR="00D21682">
        <w:rPr>
          <w:sz w:val="28"/>
          <w:szCs w:val="32"/>
        </w:rPr>
        <w:t>后，</w:t>
      </w:r>
      <w:r w:rsidR="00D21682">
        <w:rPr>
          <w:rFonts w:hint="eastAsia"/>
          <w:sz w:val="28"/>
          <w:szCs w:val="32"/>
        </w:rPr>
        <w:t>在首页邀请码处输入</w:t>
      </w:r>
      <w:r w:rsidR="002C3804">
        <w:rPr>
          <w:rFonts w:hint="eastAsia"/>
          <w:sz w:val="28"/>
          <w:szCs w:val="32"/>
        </w:rPr>
        <w:t>nhjcjf</w:t>
      </w:r>
      <w:r w:rsidR="00D21682">
        <w:rPr>
          <w:rFonts w:hint="eastAsia"/>
          <w:sz w:val="28"/>
          <w:szCs w:val="32"/>
        </w:rPr>
        <w:t>，</w:t>
      </w:r>
      <w:r w:rsidR="002C3804">
        <w:rPr>
          <w:rFonts w:hint="eastAsia"/>
          <w:sz w:val="28"/>
          <w:szCs w:val="32"/>
        </w:rPr>
        <w:t>搜索南航金城学院教师发展中心，点击进入在线课程报名学习。</w:t>
      </w:r>
    </w:p>
    <w:p w:rsidR="009A1E07" w:rsidRDefault="002C3804" w:rsidP="003D2744">
      <w:pPr>
        <w:jc w:val="center"/>
        <w:rPr>
          <w:sz w:val="28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360930" cy="4104640"/>
            <wp:effectExtent l="0" t="0" r="1270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4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32"/>
        </w:rPr>
        <w:drawing>
          <wp:inline distT="0" distB="0" distL="114300" distR="114300">
            <wp:extent cx="2192655" cy="4147820"/>
            <wp:effectExtent l="0" t="0" r="1905" b="12700"/>
            <wp:docPr id="3" name="图片 3" descr="Screenshot_2020-07-01-15-13-48-505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reenshot_2020-07-01-15-13-48-505_com.chaoxing.m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8B" w:rsidRDefault="009E0C8B" w:rsidP="00966378">
      <w:r>
        <w:separator/>
      </w:r>
    </w:p>
  </w:endnote>
  <w:endnote w:type="continuationSeparator" w:id="0">
    <w:p w:rsidR="009E0C8B" w:rsidRDefault="009E0C8B" w:rsidP="0096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8B" w:rsidRDefault="009E0C8B" w:rsidP="00966378">
      <w:r>
        <w:separator/>
      </w:r>
    </w:p>
  </w:footnote>
  <w:footnote w:type="continuationSeparator" w:id="0">
    <w:p w:rsidR="009E0C8B" w:rsidRDefault="009E0C8B" w:rsidP="0096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8A"/>
    <w:rsid w:val="00042E01"/>
    <w:rsid w:val="0014303B"/>
    <w:rsid w:val="001C7941"/>
    <w:rsid w:val="002B7E42"/>
    <w:rsid w:val="002C3804"/>
    <w:rsid w:val="00385914"/>
    <w:rsid w:val="00390FBF"/>
    <w:rsid w:val="003D2744"/>
    <w:rsid w:val="00623510"/>
    <w:rsid w:val="006C5F25"/>
    <w:rsid w:val="006E3403"/>
    <w:rsid w:val="00703DE6"/>
    <w:rsid w:val="007231F6"/>
    <w:rsid w:val="008D6E5A"/>
    <w:rsid w:val="00921DF4"/>
    <w:rsid w:val="00922D87"/>
    <w:rsid w:val="00966378"/>
    <w:rsid w:val="009A1E07"/>
    <w:rsid w:val="009E0C8B"/>
    <w:rsid w:val="009F1286"/>
    <w:rsid w:val="00A35993"/>
    <w:rsid w:val="00A8095C"/>
    <w:rsid w:val="00C55F14"/>
    <w:rsid w:val="00C72F57"/>
    <w:rsid w:val="00D21682"/>
    <w:rsid w:val="00DD185D"/>
    <w:rsid w:val="00E2548A"/>
    <w:rsid w:val="2A2D56D5"/>
    <w:rsid w:val="797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AE6E9F-13A9-4F2E-B7F8-C651BBB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 YANG</dc:creator>
  <cp:lastModifiedBy>WLH</cp:lastModifiedBy>
  <cp:revision>2</cp:revision>
  <dcterms:created xsi:type="dcterms:W3CDTF">2020-10-16T01:51:00Z</dcterms:created>
  <dcterms:modified xsi:type="dcterms:W3CDTF">2020-10-16T01:51:00Z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